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33AA4C" w14:textId="77777777" w:rsidR="00F3597B" w:rsidRPr="00075A9C" w:rsidRDefault="00F3597B" w:rsidP="00F3597B">
      <w:pPr>
        <w:rPr>
          <w:b/>
          <w:bCs/>
        </w:rPr>
      </w:pPr>
      <w:r>
        <w:rPr>
          <w:b/>
          <w:bCs/>
        </w:rPr>
        <w:t>COPY</w:t>
      </w:r>
      <w:r w:rsidRPr="00075A9C">
        <w:rPr>
          <w:b/>
          <w:bCs/>
        </w:rPr>
        <w:t xml:space="preserve"> – Email</w:t>
      </w:r>
    </w:p>
    <w:p w14:paraId="74190763" w14:textId="77777777" w:rsidR="00F3597B" w:rsidRDefault="00F3597B" w:rsidP="00F3597B">
      <w:pPr>
        <w:pStyle w:val="ListParagraph"/>
        <w:numPr>
          <w:ilvl w:val="0"/>
          <w:numId w:val="1"/>
        </w:numPr>
      </w:pPr>
      <w:r>
        <w:t xml:space="preserve">Rebuild. Replenish. Recover. Meet your new go-to for ultimate skin hydration: </w:t>
      </w:r>
      <w:proofErr w:type="spellStart"/>
      <w:r>
        <w:t>Obagi</w:t>
      </w:r>
      <w:proofErr w:type="spellEnd"/>
      <w:r>
        <w:t xml:space="preserve"> Medical Rebalance Skin Barrier Recovery Cream. Infused with postbiotics, green algae, ceramides, and niacinamide, it’s perfect for soothing post-procedure skin or maintaining a healthy skin barrier every day.</w:t>
      </w:r>
    </w:p>
    <w:p w14:paraId="32D412D9" w14:textId="1983D9E5" w:rsidR="00AA7325" w:rsidRDefault="00AA7325" w:rsidP="00AA7325">
      <w:pPr>
        <w:pStyle w:val="ListParagraph"/>
      </w:pPr>
      <w:r w:rsidRPr="00AA7325">
        <w:drawing>
          <wp:inline distT="0" distB="0" distL="0" distR="0" wp14:anchorId="724AD7DE" wp14:editId="47AEB479">
            <wp:extent cx="1412027" cy="1412340"/>
            <wp:effectExtent l="0" t="0" r="0" b="0"/>
            <wp:docPr id="521952544" name="Picture 1" descr="A white bottle with a blue label and a white li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952544" name="Picture 1" descr="A white bottle with a blue label and a white lid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17671" cy="141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B613B" w14:textId="77777777" w:rsidR="00AA7325" w:rsidRDefault="00AA7325" w:rsidP="00AA7325">
      <w:pPr>
        <w:pStyle w:val="ListParagraph"/>
      </w:pPr>
    </w:p>
    <w:p w14:paraId="1E2E227D" w14:textId="2F235B41" w:rsidR="00AA7325" w:rsidRDefault="00F3597B" w:rsidP="00AA7325">
      <w:pPr>
        <w:pStyle w:val="ListParagraph"/>
        <w:numPr>
          <w:ilvl w:val="0"/>
          <w:numId w:val="1"/>
        </w:numPr>
      </w:pPr>
      <w:r>
        <w:t xml:space="preserve">Post-procedure skin? Meet </w:t>
      </w:r>
      <w:proofErr w:type="spellStart"/>
      <w:r>
        <w:t>Obagi</w:t>
      </w:r>
      <w:proofErr w:type="spellEnd"/>
      <w:r>
        <w:t xml:space="preserve"> Medical Rebalance Skin Barrier Recovery Cream. Formulated with</w:t>
      </w:r>
      <w:r w:rsidRPr="00610560">
        <w:t xml:space="preserve"> </w:t>
      </w:r>
      <w:proofErr w:type="spellStart"/>
      <w:r w:rsidRPr="00610560">
        <w:t>BarrierPlex</w:t>
      </w:r>
      <w:proofErr w:type="spellEnd"/>
      <w:r w:rsidRPr="00610560">
        <w:t>™ Technology</w:t>
      </w:r>
      <w:r>
        <w:t xml:space="preserve">, a transformative blend of </w:t>
      </w:r>
      <w:r w:rsidRPr="00E0448F">
        <w:t>postbiotics, hydrating agents, and soothing ingredients</w:t>
      </w:r>
      <w:r>
        <w:t xml:space="preserve"> to rebuild, replenish, and recover the skin. </w:t>
      </w:r>
    </w:p>
    <w:p w14:paraId="279D9DEB" w14:textId="2B663A5B" w:rsidR="003B4F6A" w:rsidRDefault="003B4F6A" w:rsidP="003B4F6A">
      <w:pPr>
        <w:pStyle w:val="ListParagraph"/>
      </w:pPr>
      <w:r w:rsidRPr="003B4F6A">
        <w:drawing>
          <wp:inline distT="0" distB="0" distL="0" distR="0" wp14:anchorId="33E0B984" wp14:editId="392FF532">
            <wp:extent cx="1457608" cy="1457608"/>
            <wp:effectExtent l="0" t="0" r="9525" b="9525"/>
            <wp:docPr id="1773988692" name="Picture 1" descr="A white bottle with a blue lab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988692" name="Picture 1" descr="A white bottle with a blue label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69581" cy="1469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3B4F6A">
        <w:drawing>
          <wp:inline distT="0" distB="0" distL="0" distR="0" wp14:anchorId="0BD98396" wp14:editId="66FCF2BC">
            <wp:extent cx="1439300" cy="1439300"/>
            <wp:effectExtent l="0" t="0" r="8890" b="8890"/>
            <wp:docPr id="1734464409" name="Picture 1" descr="White liquid with a few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464409" name="Picture 1" descr="White liquid with a few lines&#10;&#10;Description automatically generated with medium confidenc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51263" cy="1451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0F0B5" w14:textId="77777777" w:rsidR="00507F39" w:rsidRDefault="00507F39" w:rsidP="003B4F6A">
      <w:pPr>
        <w:pStyle w:val="ListParagraph"/>
      </w:pPr>
    </w:p>
    <w:p w14:paraId="720200D8" w14:textId="5F08C47F" w:rsidR="00F3597B" w:rsidRDefault="00F3597B" w:rsidP="003B4F6A">
      <w:pPr>
        <w:pStyle w:val="ListParagraph"/>
        <w:numPr>
          <w:ilvl w:val="0"/>
          <w:numId w:val="1"/>
        </w:numPr>
      </w:pPr>
      <w:r>
        <w:t xml:space="preserve">Your new hydration hero has finally arrived - Introducing </w:t>
      </w:r>
      <w:proofErr w:type="spellStart"/>
      <w:r>
        <w:t>Obagi</w:t>
      </w:r>
      <w:proofErr w:type="spellEnd"/>
      <w:r>
        <w:t xml:space="preserve"> Medical Rebalance Skin Barrier Recovery Cream. Its innovative formula calms, replenishes, and shields your skin.</w:t>
      </w:r>
    </w:p>
    <w:p w14:paraId="060D4F1D" w14:textId="7A5B654F" w:rsidR="003B4F6A" w:rsidRDefault="003B4F6A" w:rsidP="003B4F6A">
      <w:pPr>
        <w:pStyle w:val="ListParagraph"/>
      </w:pPr>
      <w:r>
        <w:rPr>
          <w:noProof/>
        </w:rPr>
        <w:drawing>
          <wp:inline distT="0" distB="0" distL="0" distR="0" wp14:anchorId="7A6EFBC6" wp14:editId="4170F921">
            <wp:extent cx="1430447" cy="1430447"/>
            <wp:effectExtent l="0" t="0" r="0" b="0"/>
            <wp:docPr id="11311409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654" cy="144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F39">
        <w:rPr>
          <w:noProof/>
        </w:rPr>
        <w:t xml:space="preserve">  </w:t>
      </w:r>
      <w:r w:rsidR="00507F39">
        <w:rPr>
          <w:noProof/>
        </w:rPr>
        <w:drawing>
          <wp:inline distT="0" distB="0" distL="0" distR="0" wp14:anchorId="2FF1BD3B" wp14:editId="2CFF10F1">
            <wp:extent cx="1430447" cy="1430447"/>
            <wp:effectExtent l="0" t="0" r="0" b="0"/>
            <wp:docPr id="6698096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412" cy="1446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B4F6A" w:rsidSect="00F3597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B54176"/>
    <w:multiLevelType w:val="hybridMultilevel"/>
    <w:tmpl w:val="7D3E1C2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568722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597B"/>
    <w:rsid w:val="003B4F6A"/>
    <w:rsid w:val="00507F39"/>
    <w:rsid w:val="009D0E30"/>
    <w:rsid w:val="00AA7325"/>
    <w:rsid w:val="00F359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9A53EE"/>
  <w15:chartTrackingRefBased/>
  <w15:docId w15:val="{C365DF45-C154-454B-AE52-D7338C81B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597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3597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111</Words>
  <Characters>634</Characters>
  <Application>Microsoft Office Word</Application>
  <DocSecurity>0</DocSecurity>
  <Lines>5</Lines>
  <Paragraphs>1</Paragraphs>
  <ScaleCrop>false</ScaleCrop>
  <Company/>
  <LinksUpToDate>false</LinksUpToDate>
  <CharactersWithSpaces>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Devon Sarkissian</dc:creator>
  <cp:keywords/>
  <dc:description/>
  <cp:lastModifiedBy>Devon Sarkissian</cp:lastModifiedBy>
  <cp:revision>5</cp:revision>
  <dcterms:created xsi:type="dcterms:W3CDTF">2024-05-31T11:26:00Z</dcterms:created>
  <dcterms:modified xsi:type="dcterms:W3CDTF">2024-05-31T11:41:00Z</dcterms:modified>
</cp:coreProperties>
</file>