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09464" w14:textId="77777777" w:rsidR="00BF0DE5" w:rsidRPr="00C62C8F" w:rsidRDefault="000C07AD" w:rsidP="002278D7">
      <w:pPr>
        <w:jc w:val="center"/>
        <w:rPr>
          <w:b/>
          <w:noProof/>
          <w:color w:val="002060"/>
          <w:sz w:val="40"/>
          <w:lang w:eastAsia="en-GB"/>
        </w:rPr>
      </w:pPr>
      <w:r w:rsidRPr="000C07AD">
        <w:rPr>
          <w:color w:val="002060"/>
          <w:sz w:val="40"/>
        </w:rPr>
        <w:t xml:space="preserve">NEW </w:t>
      </w:r>
      <w:r w:rsidR="00BF6836">
        <w:rPr>
          <w:color w:val="002060"/>
          <w:sz w:val="40"/>
        </w:rPr>
        <w:t xml:space="preserve">Products Join the </w:t>
      </w:r>
      <w:r>
        <w:rPr>
          <w:b/>
          <w:color w:val="002060"/>
          <w:sz w:val="40"/>
        </w:rPr>
        <w:t>SUZAN</w:t>
      </w:r>
      <w:r w:rsidRPr="000C07AD">
        <w:rPr>
          <w:color w:val="002060"/>
          <w:sz w:val="40"/>
        </w:rPr>
        <w:t>OBAGI</w:t>
      </w:r>
      <w:r>
        <w:rPr>
          <w:b/>
          <w:color w:val="002060"/>
          <w:sz w:val="40"/>
        </w:rPr>
        <w:t>MD</w:t>
      </w:r>
      <w:r w:rsidR="00E92B3B" w:rsidRPr="00C62C8F">
        <w:rPr>
          <w:b/>
          <w:color w:val="002060"/>
          <w:sz w:val="40"/>
        </w:rPr>
        <w:t xml:space="preserve"> </w:t>
      </w:r>
      <w:r w:rsidR="00BF6836">
        <w:rPr>
          <w:color w:val="002060"/>
          <w:sz w:val="40"/>
        </w:rPr>
        <w:t>Line</w:t>
      </w:r>
    </w:p>
    <w:p w14:paraId="4F997E5E" w14:textId="77777777" w:rsidR="002731EB" w:rsidRPr="00C62C8F" w:rsidRDefault="002731EB" w:rsidP="00D675BA">
      <w:pPr>
        <w:rPr>
          <w:color w:val="002060"/>
        </w:rPr>
      </w:pPr>
    </w:p>
    <w:p w14:paraId="4E91C546" w14:textId="77777777" w:rsidR="002731EB" w:rsidRPr="00C62C8F" w:rsidRDefault="00527FDE" w:rsidP="00C62C8F">
      <w:pPr>
        <w:jc w:val="center"/>
        <w:rPr>
          <w:color w:val="002060"/>
        </w:rPr>
      </w:pPr>
      <w:r>
        <w:rPr>
          <w:noProof/>
          <w:color w:val="002060"/>
        </w:rPr>
        <w:drawing>
          <wp:inline distT="0" distB="0" distL="0" distR="0" wp14:anchorId="5C2531CA" wp14:editId="19F3FB6F">
            <wp:extent cx="2028825" cy="20288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MD_Phase_1_Group_small.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8825" cy="2028825"/>
                    </a:xfrm>
                    <a:prstGeom prst="rect">
                      <a:avLst/>
                    </a:prstGeom>
                  </pic:spPr>
                </pic:pic>
              </a:graphicData>
            </a:graphic>
          </wp:inline>
        </w:drawing>
      </w:r>
    </w:p>
    <w:p w14:paraId="4949E233" w14:textId="77777777" w:rsidR="00C62C8F" w:rsidRDefault="00C62C8F" w:rsidP="00C62C8F">
      <w:pPr>
        <w:rPr>
          <w:color w:val="002060"/>
        </w:rPr>
      </w:pPr>
      <w:r w:rsidRPr="00C62C8F">
        <w:rPr>
          <w:color w:val="002060"/>
        </w:rPr>
        <w:t xml:space="preserve">As a Medical Consultant, </w:t>
      </w:r>
      <w:proofErr w:type="spellStart"/>
      <w:r w:rsidRPr="00C62C8F">
        <w:rPr>
          <w:color w:val="002060"/>
        </w:rPr>
        <w:t>Dr.</w:t>
      </w:r>
      <w:proofErr w:type="spellEnd"/>
      <w:r w:rsidRPr="00C62C8F">
        <w:rPr>
          <w:color w:val="002060"/>
        </w:rPr>
        <w:t xml:space="preserve"> Suzan Obagi partnered with Obagi Medical to develop the brand’s newest product line, SUZANOBAGIMD. Using clinically studied, dermatologist-tested ingredients plus potent antioxidants to provide effective treatment with a gentle touch.</w:t>
      </w:r>
    </w:p>
    <w:p w14:paraId="32779B37" w14:textId="77777777" w:rsidR="00C62C8F" w:rsidRPr="00C62C8F" w:rsidRDefault="00C62C8F" w:rsidP="00C62C8F">
      <w:pPr>
        <w:rPr>
          <w:color w:val="002060"/>
        </w:rPr>
      </w:pPr>
    </w:p>
    <w:p w14:paraId="318A5AE8" w14:textId="77777777" w:rsidR="000C07AD" w:rsidRPr="00C62C8F" w:rsidRDefault="00A25FCB" w:rsidP="00A25FCB">
      <w:pPr>
        <w:rPr>
          <w:color w:val="002060"/>
        </w:rPr>
      </w:pPr>
      <w:r w:rsidRPr="00C62C8F">
        <w:rPr>
          <w:color w:val="002060"/>
        </w:rPr>
        <w:t>Meet Dr Suzan Obagi</w:t>
      </w:r>
    </w:p>
    <w:p w14:paraId="23CE4C87" w14:textId="77777777" w:rsidR="00A25FCB" w:rsidRPr="00C62C8F" w:rsidRDefault="006E7C36" w:rsidP="00A25FCB">
      <w:pPr>
        <w:rPr>
          <w:color w:val="002060"/>
        </w:rPr>
      </w:pPr>
      <w:r>
        <w:rPr>
          <w:noProof/>
          <w:color w:val="002060"/>
        </w:rPr>
        <w:drawing>
          <wp:anchor distT="0" distB="0" distL="114300" distR="114300" simplePos="0" relativeHeight="251658240" behindDoc="0" locked="0" layoutInCell="1" allowOverlap="1" wp14:anchorId="40019E20" wp14:editId="191C126F">
            <wp:simplePos x="0" y="0"/>
            <wp:positionH relativeFrom="margin">
              <wp:align>left</wp:align>
            </wp:positionH>
            <wp:positionV relativeFrom="paragraph">
              <wp:posOffset>100965</wp:posOffset>
            </wp:positionV>
            <wp:extent cx="2038350" cy="20383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8350" cy="2038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5A8D24" w14:textId="77777777" w:rsidR="00A25FCB" w:rsidRPr="00C62C8F" w:rsidRDefault="00A25FCB" w:rsidP="00A25FCB">
      <w:pPr>
        <w:rPr>
          <w:color w:val="002060"/>
        </w:rPr>
      </w:pPr>
      <w:proofErr w:type="spellStart"/>
      <w:r w:rsidRPr="00C62C8F">
        <w:rPr>
          <w:color w:val="002060"/>
        </w:rPr>
        <w:t>Dr.</w:t>
      </w:r>
      <w:proofErr w:type="spellEnd"/>
      <w:r w:rsidRPr="00C62C8F">
        <w:rPr>
          <w:color w:val="002060"/>
        </w:rPr>
        <w:t xml:space="preserve"> Suzan Obagi is recognised as one of the world’s most respected cosmetic surgeons and dermatologists, committed to training medical students, residents, fellows and other physicians. Her interest in skin health and restoration has led to multiple peer-reviewed journal articles and chapters in premier textbooks on dermatologic, plastic and cosmetic surgery.</w:t>
      </w:r>
    </w:p>
    <w:p w14:paraId="78E57D75" w14:textId="77777777" w:rsidR="00A25FCB" w:rsidRPr="00C62C8F" w:rsidRDefault="00A25FCB" w:rsidP="00A25FCB">
      <w:pPr>
        <w:rPr>
          <w:color w:val="002060"/>
        </w:rPr>
      </w:pPr>
    </w:p>
    <w:p w14:paraId="170AFA7A" w14:textId="77777777" w:rsidR="006E7C36" w:rsidRDefault="006E7C36" w:rsidP="00A25FCB">
      <w:pPr>
        <w:rPr>
          <w:color w:val="002060"/>
        </w:rPr>
      </w:pPr>
    </w:p>
    <w:p w14:paraId="1B37CF4C" w14:textId="77777777" w:rsidR="006E7C36" w:rsidRDefault="006E7C36" w:rsidP="00A25FCB">
      <w:pPr>
        <w:rPr>
          <w:color w:val="002060"/>
        </w:rPr>
      </w:pPr>
    </w:p>
    <w:p w14:paraId="47185A32" w14:textId="77777777" w:rsidR="006E7C36" w:rsidRDefault="006E7C36" w:rsidP="00A25FCB">
      <w:pPr>
        <w:rPr>
          <w:color w:val="002060"/>
        </w:rPr>
      </w:pPr>
    </w:p>
    <w:p w14:paraId="0C4903DD" w14:textId="77777777" w:rsidR="006E7C36" w:rsidRDefault="006E7C36" w:rsidP="00A25FCB">
      <w:pPr>
        <w:rPr>
          <w:color w:val="002060"/>
        </w:rPr>
      </w:pPr>
    </w:p>
    <w:p w14:paraId="6825E4A3" w14:textId="77777777" w:rsidR="006E7C36" w:rsidRDefault="006E7C36" w:rsidP="00A25FCB">
      <w:pPr>
        <w:rPr>
          <w:color w:val="002060"/>
        </w:rPr>
      </w:pPr>
    </w:p>
    <w:p w14:paraId="10C139A1" w14:textId="77777777" w:rsidR="006E7C36" w:rsidRDefault="006E7C36" w:rsidP="00A25FCB">
      <w:pPr>
        <w:rPr>
          <w:color w:val="002060"/>
        </w:rPr>
      </w:pPr>
    </w:p>
    <w:p w14:paraId="5FCC84FE" w14:textId="77777777" w:rsidR="006E7C36" w:rsidRPr="00C62C8F" w:rsidRDefault="006E7C36" w:rsidP="00E92B3B">
      <w:pPr>
        <w:rPr>
          <w:color w:val="002060"/>
        </w:rPr>
      </w:pPr>
    </w:p>
    <w:p w14:paraId="4416E442" w14:textId="77777777" w:rsidR="00C62C8F" w:rsidRDefault="00C62C8F" w:rsidP="00E92B3B">
      <w:pPr>
        <w:rPr>
          <w:color w:val="002060"/>
        </w:rPr>
      </w:pPr>
      <w:r>
        <w:rPr>
          <w:color w:val="002060"/>
        </w:rPr>
        <w:t>NEW PRODUCT</w:t>
      </w:r>
      <w:r w:rsidR="00527FDE">
        <w:rPr>
          <w:color w:val="002060"/>
        </w:rPr>
        <w:t>S</w:t>
      </w:r>
    </w:p>
    <w:p w14:paraId="3D3F859A" w14:textId="4752AC41" w:rsidR="00527FDE" w:rsidRDefault="00437D17" w:rsidP="00E92B3B">
      <w:pPr>
        <w:rPr>
          <w:color w:val="002060"/>
        </w:rPr>
      </w:pPr>
      <w:r>
        <w:rPr>
          <w:color w:val="002060"/>
        </w:rPr>
        <w:t xml:space="preserve">[clinic name] are proud to be an Obagi Ambassador which means we have access to </w:t>
      </w:r>
      <w:r w:rsidR="00600326">
        <w:rPr>
          <w:color w:val="002060"/>
        </w:rPr>
        <w:t xml:space="preserve">an </w:t>
      </w:r>
      <w:r>
        <w:rPr>
          <w:color w:val="002060"/>
        </w:rPr>
        <w:t>additional product</w:t>
      </w:r>
      <w:r w:rsidR="00BF6836">
        <w:rPr>
          <w:color w:val="002060"/>
        </w:rPr>
        <w:t xml:space="preserve"> joining the</w:t>
      </w:r>
      <w:r w:rsidR="00BF6836" w:rsidRPr="00BF6836">
        <w:rPr>
          <w:b/>
          <w:color w:val="002060"/>
        </w:rPr>
        <w:t xml:space="preserve"> SUZANOBAGIMD</w:t>
      </w:r>
      <w:r w:rsidR="00BF6836">
        <w:rPr>
          <w:color w:val="002060"/>
        </w:rPr>
        <w:t xml:space="preserve"> Line.</w:t>
      </w:r>
    </w:p>
    <w:p w14:paraId="48F545AD" w14:textId="77777777" w:rsidR="00BF6836" w:rsidRDefault="00BF6836" w:rsidP="00E92B3B">
      <w:pPr>
        <w:rPr>
          <w:color w:val="002060"/>
        </w:rPr>
      </w:pPr>
    </w:p>
    <w:p w14:paraId="047EEACC" w14:textId="77777777" w:rsidR="00BF6836" w:rsidRPr="00527FDE" w:rsidRDefault="00BF6836" w:rsidP="00BF6836">
      <w:pPr>
        <w:rPr>
          <w:b/>
          <w:color w:val="002060"/>
        </w:rPr>
      </w:pPr>
      <w:r w:rsidRPr="00C62C8F">
        <w:rPr>
          <w:b/>
          <w:color w:val="002060"/>
        </w:rPr>
        <w:t xml:space="preserve">SUZANOBAGIMD </w:t>
      </w:r>
      <w:r>
        <w:rPr>
          <w:b/>
          <w:color w:val="002060"/>
        </w:rPr>
        <w:t>Balancing Toner</w:t>
      </w:r>
    </w:p>
    <w:p w14:paraId="14024BA2" w14:textId="77777777" w:rsidR="00CD5213" w:rsidRPr="00CD5213" w:rsidRDefault="00CD5213" w:rsidP="00CD5213">
      <w:pPr>
        <w:rPr>
          <w:color w:val="002060"/>
        </w:rPr>
      </w:pPr>
      <w:r w:rsidRPr="00CD5213">
        <w:rPr>
          <w:color w:val="002060"/>
        </w:rPr>
        <w:t xml:space="preserve">Gently restores the skin’s natural pH </w:t>
      </w:r>
      <w:r>
        <w:rPr>
          <w:color w:val="002060"/>
        </w:rPr>
        <w:t>whilst m</w:t>
      </w:r>
      <w:r w:rsidRPr="00CD5213">
        <w:rPr>
          <w:color w:val="002060"/>
        </w:rPr>
        <w:t>inimis</w:t>
      </w:r>
      <w:r>
        <w:rPr>
          <w:color w:val="002060"/>
        </w:rPr>
        <w:t>ing</w:t>
      </w:r>
      <w:r w:rsidRPr="00CD5213">
        <w:rPr>
          <w:color w:val="002060"/>
        </w:rPr>
        <w:t xml:space="preserve"> the look of pores and oily skin</w:t>
      </w:r>
      <w:r>
        <w:rPr>
          <w:color w:val="002060"/>
        </w:rPr>
        <w:t xml:space="preserve">. </w:t>
      </w:r>
      <w:r w:rsidRPr="00CD5213">
        <w:rPr>
          <w:color w:val="002060"/>
        </w:rPr>
        <w:t>Lightly scented with a fresh naturally derived scent of white grapefruit</w:t>
      </w:r>
      <w:r>
        <w:rPr>
          <w:color w:val="002060"/>
        </w:rPr>
        <w:t xml:space="preserve">, this Toner </w:t>
      </w:r>
      <w:r w:rsidRPr="00CD5213">
        <w:rPr>
          <w:color w:val="002060"/>
        </w:rPr>
        <w:t>leaves the skin feeling refreshed and clean</w:t>
      </w:r>
      <w:r>
        <w:rPr>
          <w:color w:val="002060"/>
        </w:rPr>
        <w:t>.</w:t>
      </w:r>
    </w:p>
    <w:p w14:paraId="2B49C2D0" w14:textId="77777777" w:rsidR="00CD5213" w:rsidRDefault="00CD5213" w:rsidP="00BF6836">
      <w:pPr>
        <w:rPr>
          <w:color w:val="002060"/>
        </w:rPr>
      </w:pPr>
    </w:p>
    <w:p w14:paraId="47C3633A" w14:textId="65554937" w:rsidR="00CD5213" w:rsidRPr="00CD5213" w:rsidRDefault="00CD5213" w:rsidP="00BF6836">
      <w:pPr>
        <w:rPr>
          <w:color w:val="002060"/>
        </w:rPr>
      </w:pPr>
      <w:r w:rsidRPr="00CD5213">
        <w:rPr>
          <w:color w:val="002060"/>
        </w:rPr>
        <w:t>These new product join</w:t>
      </w:r>
      <w:r w:rsidR="00600326">
        <w:rPr>
          <w:color w:val="002060"/>
        </w:rPr>
        <w:t>s</w:t>
      </w:r>
      <w:r w:rsidRPr="00CD5213">
        <w:rPr>
          <w:color w:val="002060"/>
        </w:rPr>
        <w:t>:</w:t>
      </w:r>
    </w:p>
    <w:p w14:paraId="2DC294B8" w14:textId="77777777" w:rsidR="00CD5213" w:rsidRDefault="00CD5213" w:rsidP="00BF6836">
      <w:pPr>
        <w:rPr>
          <w:b/>
          <w:color w:val="002060"/>
        </w:rPr>
      </w:pPr>
    </w:p>
    <w:p w14:paraId="1CD018DC" w14:textId="77777777" w:rsidR="00BF6836" w:rsidRPr="00527FDE" w:rsidRDefault="00BF6836" w:rsidP="00BF6836">
      <w:pPr>
        <w:rPr>
          <w:b/>
          <w:color w:val="002060"/>
        </w:rPr>
      </w:pPr>
      <w:r w:rsidRPr="00C62C8F">
        <w:rPr>
          <w:b/>
          <w:color w:val="002060"/>
        </w:rPr>
        <w:t>SUZANOBAGIMD Cleansing Wipes</w:t>
      </w:r>
    </w:p>
    <w:p w14:paraId="7656645E" w14:textId="77777777" w:rsidR="00BF6836" w:rsidRDefault="00BF6836" w:rsidP="00BF6836">
      <w:pPr>
        <w:rPr>
          <w:color w:val="002060"/>
        </w:rPr>
      </w:pPr>
      <w:r w:rsidRPr="00C62C8F">
        <w:rPr>
          <w:color w:val="002060"/>
        </w:rPr>
        <w:t>The perfect on-the-go solution to quickl</w:t>
      </w:r>
      <w:r>
        <w:rPr>
          <w:color w:val="002060"/>
        </w:rPr>
        <w:t xml:space="preserve">y cleanse and refresh the skin and </w:t>
      </w:r>
      <w:r w:rsidRPr="00C62C8F">
        <w:rPr>
          <w:color w:val="002060"/>
        </w:rPr>
        <w:t xml:space="preserve">provide a boost of antioxidants. </w:t>
      </w:r>
      <w:r>
        <w:rPr>
          <w:color w:val="002060"/>
        </w:rPr>
        <w:t>These soft, pre-moistened and</w:t>
      </w:r>
      <w:r w:rsidRPr="00C62C8F">
        <w:rPr>
          <w:color w:val="002060"/>
        </w:rPr>
        <w:t xml:space="preserve"> textured wipes remove excess oil, makeup, dirt and other impurities while protecting the skin against environmental pollutants.</w:t>
      </w:r>
    </w:p>
    <w:p w14:paraId="6B55700B" w14:textId="77777777" w:rsidR="00BF6836" w:rsidRDefault="00BF6836" w:rsidP="00527FDE">
      <w:pPr>
        <w:rPr>
          <w:b/>
          <w:color w:val="002060"/>
        </w:rPr>
      </w:pPr>
    </w:p>
    <w:p w14:paraId="47B8469D" w14:textId="77777777" w:rsidR="00527FDE" w:rsidRDefault="00527FDE" w:rsidP="00527FDE">
      <w:pPr>
        <w:rPr>
          <w:b/>
          <w:color w:val="002060"/>
        </w:rPr>
      </w:pPr>
      <w:r w:rsidRPr="00527FDE">
        <w:rPr>
          <w:b/>
          <w:color w:val="002060"/>
        </w:rPr>
        <w:t xml:space="preserve">SUZANOBAGIMD </w:t>
      </w:r>
      <w:r>
        <w:rPr>
          <w:b/>
          <w:color w:val="002060"/>
        </w:rPr>
        <w:t>IDR Intensive Daily Repair</w:t>
      </w:r>
      <w:r w:rsidR="00437D17">
        <w:rPr>
          <w:b/>
          <w:color w:val="002060"/>
        </w:rPr>
        <w:t xml:space="preserve"> </w:t>
      </w:r>
    </w:p>
    <w:p w14:paraId="0379CF2E" w14:textId="77777777" w:rsidR="00527FDE" w:rsidRPr="00527FDE" w:rsidRDefault="00527FDE" w:rsidP="00527FDE">
      <w:pPr>
        <w:rPr>
          <w:color w:val="002060"/>
        </w:rPr>
      </w:pPr>
      <w:r>
        <w:rPr>
          <w:color w:val="002060"/>
        </w:rPr>
        <w:t>This daily exfoliating lotion h</w:t>
      </w:r>
      <w:r w:rsidRPr="00527FDE">
        <w:rPr>
          <w:color w:val="002060"/>
        </w:rPr>
        <w:t xml:space="preserve">elps keep pores unclogged and blemishes at </w:t>
      </w:r>
      <w:r>
        <w:rPr>
          <w:color w:val="002060"/>
        </w:rPr>
        <w:t>bay. P</w:t>
      </w:r>
      <w:r w:rsidRPr="00527FDE">
        <w:rPr>
          <w:color w:val="002060"/>
        </w:rPr>
        <w:t xml:space="preserve">olyhydroxy acids (PHAs) </w:t>
      </w:r>
      <w:r>
        <w:rPr>
          <w:color w:val="002060"/>
        </w:rPr>
        <w:t>are larger molecules that</w:t>
      </w:r>
      <w:r w:rsidRPr="00527FDE">
        <w:rPr>
          <w:color w:val="002060"/>
        </w:rPr>
        <w:t xml:space="preserve"> gently exfoliat</w:t>
      </w:r>
      <w:r>
        <w:rPr>
          <w:color w:val="002060"/>
        </w:rPr>
        <w:t xml:space="preserve">e, whilst </w:t>
      </w:r>
      <w:r w:rsidRPr="00527FDE">
        <w:rPr>
          <w:color w:val="002060"/>
        </w:rPr>
        <w:t xml:space="preserve">sodium hyaluronate </w:t>
      </w:r>
      <w:r>
        <w:rPr>
          <w:color w:val="002060"/>
        </w:rPr>
        <w:t>helps</w:t>
      </w:r>
      <w:r w:rsidRPr="00527FDE">
        <w:rPr>
          <w:color w:val="002060"/>
        </w:rPr>
        <w:t xml:space="preserve"> retain moisture and condition the skin.</w:t>
      </w:r>
    </w:p>
    <w:p w14:paraId="730DB887" w14:textId="77777777" w:rsidR="00527FDE" w:rsidRPr="00527FDE" w:rsidRDefault="00527FDE" w:rsidP="00527FDE">
      <w:pPr>
        <w:rPr>
          <w:color w:val="002060"/>
        </w:rPr>
      </w:pPr>
    </w:p>
    <w:p w14:paraId="706D024F" w14:textId="77777777" w:rsidR="00527FDE" w:rsidRPr="00527FDE" w:rsidRDefault="00527FDE" w:rsidP="00527FDE">
      <w:pPr>
        <w:rPr>
          <w:b/>
          <w:color w:val="002060"/>
        </w:rPr>
      </w:pPr>
      <w:r>
        <w:rPr>
          <w:b/>
          <w:color w:val="002060"/>
        </w:rPr>
        <w:t xml:space="preserve">SUZANOBAGIMD </w:t>
      </w:r>
      <w:proofErr w:type="spellStart"/>
      <w:r>
        <w:rPr>
          <w:b/>
          <w:color w:val="002060"/>
        </w:rPr>
        <w:t>Retivance</w:t>
      </w:r>
      <w:proofErr w:type="spellEnd"/>
      <w:r>
        <w:rPr>
          <w:b/>
          <w:color w:val="002060"/>
        </w:rPr>
        <w:t xml:space="preserve"> Skin Rejuvenating Complex</w:t>
      </w:r>
    </w:p>
    <w:p w14:paraId="20FE86DD" w14:textId="77777777" w:rsidR="00FD571E" w:rsidRPr="00C62C8F" w:rsidRDefault="00711C5A" w:rsidP="00D675BA">
      <w:pPr>
        <w:rPr>
          <w:color w:val="002060"/>
        </w:rPr>
      </w:pPr>
      <w:proofErr w:type="spellStart"/>
      <w:r w:rsidRPr="00711C5A">
        <w:rPr>
          <w:color w:val="002060"/>
        </w:rPr>
        <w:t>Retivance</w:t>
      </w:r>
      <w:proofErr w:type="spellEnd"/>
      <w:r w:rsidRPr="00711C5A">
        <w:rPr>
          <w:color w:val="002060"/>
        </w:rPr>
        <w:t xml:space="preserve"> combines studied ingredients such as retinaldehyde</w:t>
      </w:r>
      <w:r>
        <w:rPr>
          <w:color w:val="002060"/>
        </w:rPr>
        <w:t>, Vitamin A</w:t>
      </w:r>
      <w:r w:rsidRPr="00711C5A">
        <w:rPr>
          <w:color w:val="002060"/>
        </w:rPr>
        <w:t xml:space="preserve"> and antioxidant Vitamin C and E to improve skin texture and reduce the appearance of fine lines and wrinkles</w:t>
      </w:r>
    </w:p>
    <w:p w14:paraId="5F8890FE" w14:textId="77777777" w:rsidR="00FD571E" w:rsidRPr="00C62C8F" w:rsidRDefault="00FD571E" w:rsidP="00D675BA">
      <w:pPr>
        <w:rPr>
          <w:color w:val="002060"/>
        </w:rPr>
      </w:pPr>
    </w:p>
    <w:p w14:paraId="152F4FC5" w14:textId="77777777" w:rsidR="00CD5213" w:rsidRDefault="00CD5213" w:rsidP="00D675BA">
      <w:pPr>
        <w:rPr>
          <w:color w:val="002060"/>
        </w:rPr>
      </w:pPr>
      <w:r>
        <w:rPr>
          <w:color w:val="002060"/>
        </w:rPr>
        <w:lastRenderedPageBreak/>
        <w:t>Ask our team for a remote consultation and product delivery straight to your door</w:t>
      </w:r>
    </w:p>
    <w:p w14:paraId="5313F6D5" w14:textId="77777777" w:rsidR="00CD5213" w:rsidRDefault="00CD5213" w:rsidP="00D675BA">
      <w:pPr>
        <w:rPr>
          <w:color w:val="002060"/>
        </w:rPr>
      </w:pPr>
    </w:p>
    <w:p w14:paraId="3FF1210C" w14:textId="77777777" w:rsidR="00BF0DE5" w:rsidRPr="00C62C8F" w:rsidRDefault="00D675BA" w:rsidP="00D675BA">
      <w:pPr>
        <w:rPr>
          <w:color w:val="002060"/>
        </w:rPr>
      </w:pPr>
      <w:r w:rsidRPr="00C62C8F">
        <w:rPr>
          <w:color w:val="002060"/>
        </w:rPr>
        <w:t>Stay safe,</w:t>
      </w:r>
    </w:p>
    <w:p w14:paraId="208D90C5" w14:textId="77777777" w:rsidR="002731EB" w:rsidRDefault="002731EB">
      <w:pPr>
        <w:rPr>
          <w:color w:val="000066"/>
        </w:rPr>
      </w:pPr>
    </w:p>
    <w:p w14:paraId="71F78D03" w14:textId="77777777" w:rsidR="002731EB" w:rsidRDefault="002731EB">
      <w:pPr>
        <w:rPr>
          <w:color w:val="000066"/>
        </w:rPr>
      </w:pPr>
    </w:p>
    <w:p w14:paraId="40E995D0" w14:textId="77777777" w:rsidR="00D675BA" w:rsidRDefault="00C62C8F">
      <w:r>
        <w:rPr>
          <w:highlight w:val="yellow"/>
        </w:rPr>
        <w:t>[A</w:t>
      </w:r>
      <w:r w:rsidR="00D675BA" w:rsidRPr="00D675BA">
        <w:rPr>
          <w:highlight w:val="yellow"/>
        </w:rPr>
        <w:t xml:space="preserve">ttach </w:t>
      </w:r>
      <w:r w:rsidR="00014CAB">
        <w:rPr>
          <w:highlight w:val="yellow"/>
        </w:rPr>
        <w:t xml:space="preserve">the product </w:t>
      </w:r>
      <w:r w:rsidR="00D675BA" w:rsidRPr="00D675BA">
        <w:rPr>
          <w:highlight w:val="yellow"/>
        </w:rPr>
        <w:t>poster to your email before sending]</w:t>
      </w:r>
    </w:p>
    <w:sectPr w:rsidR="00D675BA" w:rsidSect="001A005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F62B98"/>
    <w:multiLevelType w:val="hybridMultilevel"/>
    <w:tmpl w:val="F4866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15398E"/>
    <w:multiLevelType w:val="hybridMultilevel"/>
    <w:tmpl w:val="59464DAE"/>
    <w:lvl w:ilvl="0" w:tplc="8C8EC74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26567EF"/>
    <w:multiLevelType w:val="hybridMultilevel"/>
    <w:tmpl w:val="BDD62B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740ECC"/>
    <w:multiLevelType w:val="hybridMultilevel"/>
    <w:tmpl w:val="C8145F4E"/>
    <w:lvl w:ilvl="0" w:tplc="D1F0679C">
      <w:start w:val="1"/>
      <w:numFmt w:val="bullet"/>
      <w:lvlText w:val="o"/>
      <w:lvlJc w:val="left"/>
      <w:pPr>
        <w:tabs>
          <w:tab w:val="num" w:pos="720"/>
        </w:tabs>
        <w:ind w:left="720" w:hanging="360"/>
      </w:pPr>
      <w:rPr>
        <w:rFonts w:ascii="Courier New" w:hAnsi="Courier New" w:hint="default"/>
      </w:rPr>
    </w:lvl>
    <w:lvl w:ilvl="1" w:tplc="5504EF0A">
      <w:start w:val="1"/>
      <w:numFmt w:val="bullet"/>
      <w:lvlText w:val="o"/>
      <w:lvlJc w:val="left"/>
      <w:pPr>
        <w:tabs>
          <w:tab w:val="num" w:pos="1440"/>
        </w:tabs>
        <w:ind w:left="1440" w:hanging="360"/>
      </w:pPr>
      <w:rPr>
        <w:rFonts w:ascii="Courier New" w:hAnsi="Courier New" w:hint="default"/>
      </w:rPr>
    </w:lvl>
    <w:lvl w:ilvl="2" w:tplc="03A4FA90" w:tentative="1">
      <w:start w:val="1"/>
      <w:numFmt w:val="bullet"/>
      <w:lvlText w:val="o"/>
      <w:lvlJc w:val="left"/>
      <w:pPr>
        <w:tabs>
          <w:tab w:val="num" w:pos="2160"/>
        </w:tabs>
        <w:ind w:left="2160" w:hanging="360"/>
      </w:pPr>
      <w:rPr>
        <w:rFonts w:ascii="Courier New" w:hAnsi="Courier New" w:hint="default"/>
      </w:rPr>
    </w:lvl>
    <w:lvl w:ilvl="3" w:tplc="FFF881D6" w:tentative="1">
      <w:start w:val="1"/>
      <w:numFmt w:val="bullet"/>
      <w:lvlText w:val="o"/>
      <w:lvlJc w:val="left"/>
      <w:pPr>
        <w:tabs>
          <w:tab w:val="num" w:pos="2880"/>
        </w:tabs>
        <w:ind w:left="2880" w:hanging="360"/>
      </w:pPr>
      <w:rPr>
        <w:rFonts w:ascii="Courier New" w:hAnsi="Courier New" w:hint="default"/>
      </w:rPr>
    </w:lvl>
    <w:lvl w:ilvl="4" w:tplc="5478FB52" w:tentative="1">
      <w:start w:val="1"/>
      <w:numFmt w:val="bullet"/>
      <w:lvlText w:val="o"/>
      <w:lvlJc w:val="left"/>
      <w:pPr>
        <w:tabs>
          <w:tab w:val="num" w:pos="3600"/>
        </w:tabs>
        <w:ind w:left="3600" w:hanging="360"/>
      </w:pPr>
      <w:rPr>
        <w:rFonts w:ascii="Courier New" w:hAnsi="Courier New" w:hint="default"/>
      </w:rPr>
    </w:lvl>
    <w:lvl w:ilvl="5" w:tplc="2BDE4840" w:tentative="1">
      <w:start w:val="1"/>
      <w:numFmt w:val="bullet"/>
      <w:lvlText w:val="o"/>
      <w:lvlJc w:val="left"/>
      <w:pPr>
        <w:tabs>
          <w:tab w:val="num" w:pos="4320"/>
        </w:tabs>
        <w:ind w:left="4320" w:hanging="360"/>
      </w:pPr>
      <w:rPr>
        <w:rFonts w:ascii="Courier New" w:hAnsi="Courier New" w:hint="default"/>
      </w:rPr>
    </w:lvl>
    <w:lvl w:ilvl="6" w:tplc="34422A14" w:tentative="1">
      <w:start w:val="1"/>
      <w:numFmt w:val="bullet"/>
      <w:lvlText w:val="o"/>
      <w:lvlJc w:val="left"/>
      <w:pPr>
        <w:tabs>
          <w:tab w:val="num" w:pos="5040"/>
        </w:tabs>
        <w:ind w:left="5040" w:hanging="360"/>
      </w:pPr>
      <w:rPr>
        <w:rFonts w:ascii="Courier New" w:hAnsi="Courier New" w:hint="default"/>
      </w:rPr>
    </w:lvl>
    <w:lvl w:ilvl="7" w:tplc="C6AAFF8A" w:tentative="1">
      <w:start w:val="1"/>
      <w:numFmt w:val="bullet"/>
      <w:lvlText w:val="o"/>
      <w:lvlJc w:val="left"/>
      <w:pPr>
        <w:tabs>
          <w:tab w:val="num" w:pos="5760"/>
        </w:tabs>
        <w:ind w:left="5760" w:hanging="360"/>
      </w:pPr>
      <w:rPr>
        <w:rFonts w:ascii="Courier New" w:hAnsi="Courier New" w:hint="default"/>
      </w:rPr>
    </w:lvl>
    <w:lvl w:ilvl="8" w:tplc="F58C7F94" w:tentative="1">
      <w:start w:val="1"/>
      <w:numFmt w:val="bullet"/>
      <w:lvlText w:val="o"/>
      <w:lvlJc w:val="left"/>
      <w:pPr>
        <w:tabs>
          <w:tab w:val="num" w:pos="6480"/>
        </w:tabs>
        <w:ind w:left="6480" w:hanging="360"/>
      </w:pPr>
      <w:rPr>
        <w:rFonts w:ascii="Courier New" w:hAnsi="Courier New" w:hint="default"/>
      </w:rPr>
    </w:lvl>
  </w:abstractNum>
  <w:abstractNum w:abstractNumId="4" w15:restartNumberingAfterBreak="0">
    <w:nsid w:val="68EC6DFD"/>
    <w:multiLevelType w:val="hybridMultilevel"/>
    <w:tmpl w:val="E8EA0554"/>
    <w:lvl w:ilvl="0" w:tplc="08090001">
      <w:start w:val="1"/>
      <w:numFmt w:val="bullet"/>
      <w:lvlText w:val=""/>
      <w:lvlJc w:val="left"/>
      <w:pPr>
        <w:ind w:left="720" w:hanging="360"/>
      </w:pPr>
      <w:rPr>
        <w:rFonts w:ascii="Symbol" w:hAnsi="Symbol" w:hint="default"/>
      </w:rPr>
    </w:lvl>
    <w:lvl w:ilvl="1" w:tplc="D110DAF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D21DC5"/>
    <w:multiLevelType w:val="hybridMultilevel"/>
    <w:tmpl w:val="BAD64D7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2"/>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5BA"/>
    <w:rsid w:val="00014CAB"/>
    <w:rsid w:val="000324D2"/>
    <w:rsid w:val="000C07AD"/>
    <w:rsid w:val="000E0D4A"/>
    <w:rsid w:val="001A0057"/>
    <w:rsid w:val="001F427B"/>
    <w:rsid w:val="002278D7"/>
    <w:rsid w:val="002731EB"/>
    <w:rsid w:val="00366293"/>
    <w:rsid w:val="00390C68"/>
    <w:rsid w:val="00420933"/>
    <w:rsid w:val="00437D17"/>
    <w:rsid w:val="0051696B"/>
    <w:rsid w:val="00527FDE"/>
    <w:rsid w:val="00600326"/>
    <w:rsid w:val="006E7C36"/>
    <w:rsid w:val="006F65CD"/>
    <w:rsid w:val="00711C5A"/>
    <w:rsid w:val="00782E97"/>
    <w:rsid w:val="00990BBB"/>
    <w:rsid w:val="009936B2"/>
    <w:rsid w:val="00A25FCB"/>
    <w:rsid w:val="00BF0DE5"/>
    <w:rsid w:val="00BF6836"/>
    <w:rsid w:val="00C62C8F"/>
    <w:rsid w:val="00CD5213"/>
    <w:rsid w:val="00CF3212"/>
    <w:rsid w:val="00D675BA"/>
    <w:rsid w:val="00E802F3"/>
    <w:rsid w:val="00E92B3B"/>
    <w:rsid w:val="00EE0B44"/>
    <w:rsid w:val="00FD57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DE024"/>
  <w15:chartTrackingRefBased/>
  <w15:docId w15:val="{797ADE25-9392-4F71-8DC2-E6439A029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B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5B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801479">
      <w:bodyDiv w:val="1"/>
      <w:marLeft w:val="0"/>
      <w:marRight w:val="0"/>
      <w:marTop w:val="0"/>
      <w:marBottom w:val="0"/>
      <w:divBdr>
        <w:top w:val="none" w:sz="0" w:space="0" w:color="auto"/>
        <w:left w:val="none" w:sz="0" w:space="0" w:color="auto"/>
        <w:bottom w:val="none" w:sz="0" w:space="0" w:color="auto"/>
        <w:right w:val="none" w:sz="0" w:space="0" w:color="auto"/>
      </w:divBdr>
      <w:divsChild>
        <w:div w:id="1895509112">
          <w:marLeft w:val="821"/>
          <w:marRight w:val="0"/>
          <w:marTop w:val="0"/>
          <w:marBottom w:val="0"/>
          <w:divBdr>
            <w:top w:val="none" w:sz="0" w:space="0" w:color="auto"/>
            <w:left w:val="none" w:sz="0" w:space="0" w:color="auto"/>
            <w:bottom w:val="none" w:sz="0" w:space="0" w:color="auto"/>
            <w:right w:val="none" w:sz="0" w:space="0" w:color="auto"/>
          </w:divBdr>
        </w:div>
        <w:div w:id="1027172989">
          <w:marLeft w:val="821"/>
          <w:marRight w:val="0"/>
          <w:marTop w:val="100"/>
          <w:marBottom w:val="0"/>
          <w:divBdr>
            <w:top w:val="none" w:sz="0" w:space="0" w:color="auto"/>
            <w:left w:val="none" w:sz="0" w:space="0" w:color="auto"/>
            <w:bottom w:val="none" w:sz="0" w:space="0" w:color="auto"/>
            <w:right w:val="none" w:sz="0" w:space="0" w:color="auto"/>
          </w:divBdr>
        </w:div>
        <w:div w:id="866601466">
          <w:marLeft w:val="821"/>
          <w:marRight w:val="0"/>
          <w:marTop w:val="0"/>
          <w:marBottom w:val="0"/>
          <w:divBdr>
            <w:top w:val="none" w:sz="0" w:space="0" w:color="auto"/>
            <w:left w:val="none" w:sz="0" w:space="0" w:color="auto"/>
            <w:bottom w:val="none" w:sz="0" w:space="0" w:color="auto"/>
            <w:right w:val="none" w:sz="0" w:space="0" w:color="auto"/>
          </w:divBdr>
        </w:div>
      </w:divsChild>
    </w:div>
    <w:div w:id="587348925">
      <w:bodyDiv w:val="1"/>
      <w:marLeft w:val="0"/>
      <w:marRight w:val="0"/>
      <w:marTop w:val="0"/>
      <w:marBottom w:val="0"/>
      <w:divBdr>
        <w:top w:val="none" w:sz="0" w:space="0" w:color="auto"/>
        <w:left w:val="none" w:sz="0" w:space="0" w:color="auto"/>
        <w:bottom w:val="none" w:sz="0" w:space="0" w:color="auto"/>
        <w:right w:val="none" w:sz="0" w:space="0" w:color="auto"/>
      </w:divBdr>
      <w:divsChild>
        <w:div w:id="296839297">
          <w:marLeft w:val="821"/>
          <w:marRight w:val="0"/>
          <w:marTop w:val="0"/>
          <w:marBottom w:val="0"/>
          <w:divBdr>
            <w:top w:val="none" w:sz="0" w:space="0" w:color="auto"/>
            <w:left w:val="none" w:sz="0" w:space="0" w:color="auto"/>
            <w:bottom w:val="none" w:sz="0" w:space="0" w:color="auto"/>
            <w:right w:val="none" w:sz="0" w:space="0" w:color="auto"/>
          </w:divBdr>
        </w:div>
        <w:div w:id="590897199">
          <w:marLeft w:val="821"/>
          <w:marRight w:val="0"/>
          <w:marTop w:val="100"/>
          <w:marBottom w:val="0"/>
          <w:divBdr>
            <w:top w:val="none" w:sz="0" w:space="0" w:color="auto"/>
            <w:left w:val="none" w:sz="0" w:space="0" w:color="auto"/>
            <w:bottom w:val="none" w:sz="0" w:space="0" w:color="auto"/>
            <w:right w:val="none" w:sz="0" w:space="0" w:color="auto"/>
          </w:divBdr>
        </w:div>
        <w:div w:id="1227181633">
          <w:marLeft w:val="821"/>
          <w:marRight w:val="0"/>
          <w:marTop w:val="0"/>
          <w:marBottom w:val="0"/>
          <w:divBdr>
            <w:top w:val="none" w:sz="0" w:space="0" w:color="auto"/>
            <w:left w:val="none" w:sz="0" w:space="0" w:color="auto"/>
            <w:bottom w:val="none" w:sz="0" w:space="0" w:color="auto"/>
            <w:right w:val="none" w:sz="0" w:space="0" w:color="auto"/>
          </w:divBdr>
        </w:div>
      </w:divsChild>
    </w:div>
    <w:div w:id="127493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Philippa Iball</dc:creator>
  <cp:keywords/>
  <dc:description/>
  <cp:lastModifiedBy>Sam Jagusinski</cp:lastModifiedBy>
  <cp:revision>2</cp:revision>
  <dcterms:created xsi:type="dcterms:W3CDTF">2023-03-15T13:11:00Z</dcterms:created>
  <dcterms:modified xsi:type="dcterms:W3CDTF">2023-03-15T13:11:00Z</dcterms:modified>
</cp:coreProperties>
</file>